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2D1B" w14:textId="77777777" w:rsidR="00E13A8F" w:rsidRPr="00E13A8F" w:rsidRDefault="00E13A8F" w:rsidP="00E13A8F">
      <w:pPr>
        <w:rPr>
          <w:rFonts w:ascii="Times New Roman" w:hAnsi="Times New Roman" w:cs="Times New Roman"/>
        </w:rPr>
      </w:pPr>
      <w:r w:rsidRPr="00E13A8F">
        <w:rPr>
          <w:rFonts w:ascii="Times New Roman" w:hAnsi="Times New Roman" w:cs="Times New Roman"/>
        </w:rPr>
        <w:t xml:space="preserve">DOCKET NO.: LLI-CV21-5013836-S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 xml:space="preserve">: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 xml:space="preserve">SUPERIOR COURT </w:t>
      </w:r>
    </w:p>
    <w:p w14:paraId="61631F1A" w14:textId="77777777" w:rsidR="00E13A8F" w:rsidRPr="00E13A8F" w:rsidRDefault="00E13A8F" w:rsidP="00E13A8F">
      <w:pPr>
        <w:rPr>
          <w:rFonts w:ascii="Times New Roman" w:hAnsi="Times New Roman" w:cs="Times New Roman"/>
        </w:rPr>
      </w:pPr>
      <w:r w:rsidRPr="00E13A8F">
        <w:rPr>
          <w:rFonts w:ascii="Times New Roman" w:hAnsi="Times New Roman" w:cs="Times New Roman"/>
        </w:rPr>
        <w:t xml:space="preserve">ANTHONY MACCHIAROLI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 xml:space="preserve">: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>J.D. OF LITCHFIELD</w:t>
      </w:r>
    </w:p>
    <w:p w14:paraId="32AD0E6D" w14:textId="77777777" w:rsidR="00E13A8F" w:rsidRPr="00E13A8F" w:rsidRDefault="00E13A8F" w:rsidP="00E13A8F">
      <w:pPr>
        <w:rPr>
          <w:rFonts w:ascii="Times New Roman" w:hAnsi="Times New Roman" w:cs="Times New Roman"/>
        </w:rPr>
      </w:pPr>
      <w:r w:rsidRPr="00E13A8F">
        <w:rPr>
          <w:rFonts w:ascii="Times New Roman" w:hAnsi="Times New Roman" w:cs="Times New Roman"/>
        </w:rPr>
        <w:t>v.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>:</w:t>
      </w:r>
      <w:r w:rsidRPr="00E13A8F">
        <w:rPr>
          <w:rFonts w:ascii="Times New Roman" w:hAnsi="Times New Roman" w:cs="Times New Roman"/>
        </w:rPr>
        <w:tab/>
        <w:t xml:space="preserve"> </w:t>
      </w:r>
      <w:r w:rsidRPr="00E13A8F">
        <w:rPr>
          <w:rFonts w:ascii="Times New Roman" w:hAnsi="Times New Roman" w:cs="Times New Roman"/>
        </w:rPr>
        <w:tab/>
        <w:t>AT TORRINGTON</w:t>
      </w:r>
    </w:p>
    <w:p w14:paraId="340F273E" w14:textId="0BBF1C50" w:rsidR="00E13A8F" w:rsidRPr="00E13A8F" w:rsidRDefault="00E13A8F" w:rsidP="00E13A8F">
      <w:pPr>
        <w:rPr>
          <w:rFonts w:ascii="Times New Roman" w:hAnsi="Times New Roman" w:cs="Times New Roman"/>
        </w:rPr>
      </w:pPr>
      <w:r w:rsidRPr="00E13A8F">
        <w:rPr>
          <w:rFonts w:ascii="Times New Roman" w:hAnsi="Times New Roman" w:cs="Times New Roman"/>
        </w:rPr>
        <w:t>DAVE GRECO ET AL.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 xml:space="preserve">: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AUGU</w:t>
      </w:r>
      <w:r w:rsidR="00B946B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 </w:t>
      </w:r>
      <w:r w:rsidR="00DE74B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2025</w:t>
      </w:r>
    </w:p>
    <w:p w14:paraId="6648AEDB" w14:textId="1E352373" w:rsidR="00E13A8F" w:rsidRPr="00E13A8F" w:rsidRDefault="003A4581" w:rsidP="00E13A8F">
      <w:pPr>
        <w:jc w:val="center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E13A8F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AFFIDAVITS</w:t>
      </w:r>
      <w:r w:rsidR="00E13A8F" w:rsidRPr="00E13A8F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 xml:space="preserve"> OF </w:t>
      </w:r>
      <w:r w:rsidR="00317FC3">
        <w:rPr>
          <w:rFonts w:ascii="Times New Roman" w:hAnsi="Times New Roman" w:cs="Times New Roman"/>
          <w:b/>
          <w:bCs/>
          <w:color w:val="201F1E"/>
          <w:u w:val="single"/>
        </w:rPr>
        <w:t>GEORGE LOGAN</w:t>
      </w:r>
    </w:p>
    <w:p w14:paraId="0E2B3A3E" w14:textId="5237FFD5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>I am over eighteen and I believe in the obligation of an oath.</w:t>
      </w:r>
    </w:p>
    <w:p w14:paraId="77F7B2BF" w14:textId="77777777" w:rsidR="00E13A8F" w:rsidRPr="00E13A8F" w:rsidRDefault="00E13A8F" w:rsidP="003A4581">
      <w:pPr>
        <w:pStyle w:val="ListParagraph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D250E69" w14:textId="400E735D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I have been disclosed as an expert witness in the </w:t>
      </w:r>
      <w:r w:rsidR="00B946B0" w:rsidRPr="00E13A8F">
        <w:rPr>
          <w:rFonts w:ascii="Times New Roman" w:hAnsi="Times New Roman" w:cs="Times New Roman"/>
          <w:color w:val="000000"/>
          <w:shd w:val="clear" w:color="auto" w:fill="FFFFFF"/>
        </w:rPr>
        <w:t>above-entitled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 case.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13A8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See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Docket Entry 317.00.</w:t>
      </w:r>
    </w:p>
    <w:p w14:paraId="1F117D70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F62B85E" w14:textId="3242BD15" w:rsidR="00E13A8F" w:rsidRDefault="00265B8C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I </w:t>
      </w:r>
      <w:r w:rsidR="00E13A8F"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provided an affidavit 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 xml:space="preserve">with supporting documents </w:t>
      </w:r>
      <w:r w:rsidR="00E13A8F" w:rsidRPr="00E13A8F">
        <w:rPr>
          <w:rFonts w:ascii="Times New Roman" w:hAnsi="Times New Roman" w:cs="Times New Roman"/>
          <w:color w:val="000000"/>
          <w:shd w:val="clear" w:color="auto" w:fill="FFFFFF"/>
        </w:rPr>
        <w:t>o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 xml:space="preserve">n </w:t>
      </w:r>
      <w:r w:rsidR="00E13A8F"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September 15, </w:t>
      </w:r>
      <w:r w:rsidR="00B946B0" w:rsidRPr="00E13A8F">
        <w:rPr>
          <w:rFonts w:ascii="Times New Roman" w:hAnsi="Times New Roman" w:cs="Times New Roman"/>
          <w:color w:val="000000"/>
          <w:shd w:val="clear" w:color="auto" w:fill="FFFFFF"/>
        </w:rPr>
        <w:t>2023,</w:t>
      </w:r>
      <w:r w:rsidR="00E13A8F"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 in support of a Memorandum in Opposition to Summary Judgment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B946B0" w:rsidRPr="00E0336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See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 xml:space="preserve"> D</w:t>
      </w:r>
      <w:r w:rsidR="00E13A8F"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ocket 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E13A8F" w:rsidRPr="00E13A8F">
        <w:rPr>
          <w:rFonts w:ascii="Times New Roman" w:hAnsi="Times New Roman" w:cs="Times New Roman"/>
          <w:color w:val="000000"/>
          <w:shd w:val="clear" w:color="auto" w:fill="FFFFFF"/>
        </w:rPr>
        <w:t>ntry 27</w:t>
      </w:r>
      <w:r w:rsidR="007A0F58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E13A8F" w:rsidRPr="00E13A8F">
        <w:rPr>
          <w:rFonts w:ascii="Times New Roman" w:hAnsi="Times New Roman" w:cs="Times New Roman"/>
          <w:color w:val="000000"/>
          <w:shd w:val="clear" w:color="auto" w:fill="FFFFFF"/>
        </w:rPr>
        <w:t>.00.</w:t>
      </w:r>
    </w:p>
    <w:p w14:paraId="4D00D824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FEB7DE4" w14:textId="1AF2A2D8" w:rsidR="00E13A8F" w:rsidRDefault="00DC5B7B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Attached to this affidavit is a letter dated August 5, 2025 </w:t>
      </w:r>
      <w:r w:rsidR="004B06AF">
        <w:rPr>
          <w:rFonts w:ascii="Times New Roman" w:hAnsi="Times New Roman" w:cs="Times New Roman"/>
          <w:color w:val="000000"/>
          <w:shd w:val="clear" w:color="auto" w:fill="FFFFFF"/>
        </w:rPr>
        <w:t>explaining t</w:t>
      </w:r>
      <w:r w:rsidR="002E6D85">
        <w:rPr>
          <w:rFonts w:ascii="Times New Roman" w:hAnsi="Times New Roman" w:cs="Times New Roman"/>
          <w:color w:val="000000"/>
          <w:shd w:val="clear" w:color="auto" w:fill="FFFFFF"/>
        </w:rPr>
        <w:t>he materials I used in formulating my opinion.</w:t>
      </w:r>
    </w:p>
    <w:p w14:paraId="5D5413FF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B3D42F8" w14:textId="2ADD99D0" w:rsidR="00E13A8F" w:rsidRPr="008B67DD" w:rsidRDefault="00E13A8F" w:rsidP="008B67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I do not have notes or reports as I did not need to prepare those for the scope of testimony. </w:t>
      </w:r>
      <w:r w:rsidRPr="008B67D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21CFC324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1C10A0A" w14:textId="1DF0F55A" w:rsidR="00F649C9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I visited the </w:t>
      </w:r>
      <w:r w:rsidR="00E03368">
        <w:rPr>
          <w:rFonts w:ascii="Times New Roman" w:hAnsi="Times New Roman" w:cs="Times New Roman"/>
          <w:color w:val="000000"/>
          <w:shd w:val="clear" w:color="auto" w:fill="FFFFFF"/>
        </w:rPr>
        <w:t>site</w:t>
      </w:r>
      <w:r w:rsidR="00FA5ABB">
        <w:rPr>
          <w:rFonts w:ascii="Times New Roman" w:hAnsi="Times New Roman" w:cs="Times New Roman"/>
          <w:color w:val="000000"/>
          <w:shd w:val="clear" w:color="auto" w:fill="FFFFFF"/>
        </w:rPr>
        <w:t xml:space="preserve"> on January 17, </w:t>
      </w:r>
      <w:r w:rsidR="00E03368">
        <w:rPr>
          <w:rFonts w:ascii="Times New Roman" w:hAnsi="Times New Roman" w:cs="Times New Roman"/>
          <w:color w:val="000000"/>
          <w:shd w:val="clear" w:color="auto" w:fill="FFFFFF"/>
        </w:rPr>
        <w:t>2023,</w:t>
      </w:r>
      <w:r w:rsidR="00FA5AB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D00AC">
        <w:rPr>
          <w:rFonts w:ascii="Times New Roman" w:hAnsi="Times New Roman" w:cs="Times New Roman"/>
          <w:color w:val="000000"/>
          <w:shd w:val="clear" w:color="auto" w:fill="FFFFFF"/>
        </w:rPr>
        <w:t xml:space="preserve">along the route </w:t>
      </w:r>
      <w:r w:rsidR="008D3D05">
        <w:rPr>
          <w:rFonts w:ascii="Times New Roman" w:hAnsi="Times New Roman" w:cs="Times New Roman"/>
          <w:color w:val="000000"/>
          <w:shd w:val="clear" w:color="auto" w:fill="FFFFFF"/>
        </w:rPr>
        <w:t>taken to Mr. Macch</w:t>
      </w:r>
      <w:r w:rsidR="00E03368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8D3D05">
        <w:rPr>
          <w:rFonts w:ascii="Times New Roman" w:hAnsi="Times New Roman" w:cs="Times New Roman"/>
          <w:color w:val="000000"/>
          <w:shd w:val="clear" w:color="auto" w:fill="FFFFFF"/>
        </w:rPr>
        <w:t>aroli’s property at 85 Cook Road</w:t>
      </w:r>
      <w:r w:rsidR="00D12B8F">
        <w:rPr>
          <w:rFonts w:ascii="Times New Roman" w:hAnsi="Times New Roman" w:cs="Times New Roman"/>
          <w:color w:val="000000"/>
          <w:shd w:val="clear" w:color="auto" w:fill="FFFFFF"/>
        </w:rPr>
        <w:t>, Cornwall Connecticut</w:t>
      </w:r>
      <w:r w:rsidR="009E55BD">
        <w:rPr>
          <w:rFonts w:ascii="Times New Roman" w:hAnsi="Times New Roman" w:cs="Times New Roman"/>
          <w:color w:val="000000"/>
          <w:shd w:val="clear" w:color="auto" w:fill="FFFFFF"/>
        </w:rPr>
        <w:t xml:space="preserve"> and formulated my opinion as reflected in </w:t>
      </w:r>
      <w:r w:rsidR="00765357">
        <w:rPr>
          <w:rFonts w:ascii="Times New Roman" w:hAnsi="Times New Roman" w:cs="Times New Roman"/>
          <w:color w:val="000000"/>
          <w:shd w:val="clear" w:color="auto" w:fill="FFFFFF"/>
        </w:rPr>
        <w:t>my affidavit referred to above</w:t>
      </w:r>
      <w:r w:rsidR="00D12B8F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112DBA87" w14:textId="77777777" w:rsidR="00B946B0" w:rsidRPr="00B946B0" w:rsidRDefault="00B946B0" w:rsidP="003A4581">
      <w:pPr>
        <w:pStyle w:val="ListParagraph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06E5EA1" w14:textId="66597522" w:rsidR="003A4581" w:rsidRDefault="003A4581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In accordance with Practice Book § 13-4(b)(3), t</w:t>
      </w:r>
      <w:r w:rsidR="00B946B0" w:rsidRPr="003A4581">
        <w:rPr>
          <w:rFonts w:ascii="Times New Roman" w:hAnsi="Times New Roman" w:cs="Times New Roman"/>
          <w:color w:val="000000"/>
          <w:shd w:val="clear" w:color="auto" w:fill="FFFFFF"/>
        </w:rPr>
        <w:t>he affidavit of</w:t>
      </w:r>
      <w:r w:rsidR="0076535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328F0">
        <w:rPr>
          <w:rFonts w:ascii="Times New Roman" w:hAnsi="Times New Roman" w:cs="Times New Roman"/>
          <w:color w:val="000000"/>
          <w:shd w:val="clear" w:color="auto" w:fill="FFFFFF"/>
        </w:rPr>
        <w:t xml:space="preserve">George Logan the materials referred to in </w:t>
      </w:r>
      <w:r w:rsidR="00294872">
        <w:rPr>
          <w:rFonts w:ascii="Times New Roman" w:hAnsi="Times New Roman" w:cs="Times New Roman"/>
          <w:color w:val="000000"/>
          <w:shd w:val="clear" w:color="auto" w:fill="FFFFFF"/>
        </w:rPr>
        <w:t>August</w:t>
      </w:r>
      <w:r w:rsidR="00246DA0">
        <w:rPr>
          <w:rFonts w:ascii="Times New Roman" w:hAnsi="Times New Roman" w:cs="Times New Roman"/>
          <w:color w:val="000000"/>
          <w:shd w:val="clear" w:color="auto" w:fill="FFFFFF"/>
        </w:rPr>
        <w:t xml:space="preserve"> 5, </w:t>
      </w:r>
      <w:r w:rsidR="00E03368">
        <w:rPr>
          <w:rFonts w:ascii="Times New Roman" w:hAnsi="Times New Roman" w:cs="Times New Roman"/>
          <w:color w:val="000000"/>
          <w:shd w:val="clear" w:color="auto" w:fill="FFFFFF"/>
        </w:rPr>
        <w:t>2025,</w:t>
      </w:r>
      <w:r w:rsidR="00246DA0">
        <w:rPr>
          <w:rFonts w:ascii="Times New Roman" w:hAnsi="Times New Roman" w:cs="Times New Roman"/>
          <w:color w:val="000000"/>
          <w:shd w:val="clear" w:color="auto" w:fill="FFFFFF"/>
        </w:rPr>
        <w:t xml:space="preserve"> letter is </w:t>
      </w:r>
      <w:r w:rsidR="00B946B0" w:rsidRPr="003A4581">
        <w:rPr>
          <w:rFonts w:ascii="Times New Roman" w:hAnsi="Times New Roman" w:cs="Times New Roman"/>
          <w:color w:val="000000"/>
          <w:shd w:val="clear" w:color="auto" w:fill="FFFFFF"/>
        </w:rPr>
        <w:t>all the materials I obtained</w:t>
      </w:r>
      <w:r w:rsidR="001D0207">
        <w:rPr>
          <w:rFonts w:ascii="Times New Roman" w:hAnsi="Times New Roman" w:cs="Times New Roman"/>
          <w:color w:val="000000"/>
          <w:shd w:val="clear" w:color="auto" w:fill="FFFFFF"/>
        </w:rPr>
        <w:t>, created,</w:t>
      </w:r>
      <w:r w:rsidRPr="003A4581">
        <w:rPr>
          <w:rFonts w:ascii="Times New Roman" w:hAnsi="Times New Roman" w:cs="Times New Roman"/>
          <w:color w:val="000000"/>
          <w:shd w:val="clear" w:color="auto" w:fill="FFFFFF"/>
        </w:rPr>
        <w:t xml:space="preserve"> and relied upon in connection with formulating my opinion in this case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169B451B" w14:textId="01302E5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3A458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069C70D4" w14:textId="5F58DFC2" w:rsidR="00E13A8F" w:rsidRDefault="00B946B0" w:rsidP="00B946B0">
      <w:pPr>
        <w:spacing w:after="0" w:line="240" w:lineRule="auto"/>
        <w:ind w:left="504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</w:t>
      </w:r>
    </w:p>
    <w:p w14:paraId="0ECE10B1" w14:textId="424CAB78" w:rsidR="00B946B0" w:rsidRDefault="00E03368" w:rsidP="00B946B0">
      <w:pPr>
        <w:spacing w:after="0" w:line="240" w:lineRule="auto"/>
        <w:ind w:left="504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GEORGE LOGAN</w:t>
      </w:r>
    </w:p>
    <w:p w14:paraId="3E3FC25C" w14:textId="77777777" w:rsidR="00B946B0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0868C7A0" w14:textId="340AE024" w:rsidR="00B946B0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Subscribe and </w:t>
      </w:r>
      <w:r w:rsidR="00E03368">
        <w:rPr>
          <w:rFonts w:ascii="Times New Roman" w:hAnsi="Times New Roman" w:cs="Times New Roman"/>
          <w:color w:val="000000"/>
          <w:shd w:val="clear" w:color="auto" w:fill="FFFFFF"/>
        </w:rPr>
        <w:t>sworn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A4581">
        <w:rPr>
          <w:rFonts w:ascii="Times New Roman" w:hAnsi="Times New Roman" w:cs="Times New Roman"/>
          <w:color w:val="000000"/>
          <w:shd w:val="clear" w:color="auto" w:fill="FFFFFF"/>
        </w:rPr>
        <w:t>b</w:t>
      </w:r>
      <w:r>
        <w:rPr>
          <w:rFonts w:ascii="Times New Roman" w:hAnsi="Times New Roman" w:cs="Times New Roman"/>
          <w:color w:val="000000"/>
          <w:shd w:val="clear" w:color="auto" w:fill="FFFFFF"/>
        </w:rPr>
        <w:t>efore me on August ___, 2025</w:t>
      </w:r>
    </w:p>
    <w:p w14:paraId="70B338E9" w14:textId="77777777" w:rsidR="00B946B0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BA5A47F" w14:textId="2230AE2F" w:rsidR="00B946B0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______________________</w:t>
      </w:r>
    </w:p>
    <w:p w14:paraId="7D2D347E" w14:textId="08F678A5" w:rsidR="00B946B0" w:rsidRPr="00E13A8F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Notary Public/ Commissioner of the Superior Court</w:t>
      </w:r>
    </w:p>
    <w:sectPr w:rsidR="00B946B0" w:rsidRPr="00E1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4438"/>
    <w:multiLevelType w:val="hybridMultilevel"/>
    <w:tmpl w:val="C040F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49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8F"/>
    <w:rsid w:val="001D0207"/>
    <w:rsid w:val="00246DA0"/>
    <w:rsid w:val="00265B8C"/>
    <w:rsid w:val="00294872"/>
    <w:rsid w:val="002E6D85"/>
    <w:rsid w:val="00317FC3"/>
    <w:rsid w:val="003A4581"/>
    <w:rsid w:val="004B06AF"/>
    <w:rsid w:val="004D00AC"/>
    <w:rsid w:val="00762A32"/>
    <w:rsid w:val="00765357"/>
    <w:rsid w:val="007A0F58"/>
    <w:rsid w:val="008B67DD"/>
    <w:rsid w:val="008D3D05"/>
    <w:rsid w:val="009328F0"/>
    <w:rsid w:val="009E55BD"/>
    <w:rsid w:val="009F18B8"/>
    <w:rsid w:val="00B946B0"/>
    <w:rsid w:val="00D12B8F"/>
    <w:rsid w:val="00DC5B7B"/>
    <w:rsid w:val="00DE74B2"/>
    <w:rsid w:val="00E03368"/>
    <w:rsid w:val="00E13A8F"/>
    <w:rsid w:val="00EF1C4E"/>
    <w:rsid w:val="00F649C9"/>
    <w:rsid w:val="00FA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DBE5"/>
  <w15:chartTrackingRefBased/>
  <w15:docId w15:val="{F1E3C044-B2BE-4DCD-A51F-2746AF89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A8F"/>
  </w:style>
  <w:style w:type="paragraph" w:styleId="Heading1">
    <w:name w:val="heading 1"/>
    <w:basedOn w:val="Normal"/>
    <w:next w:val="Normal"/>
    <w:link w:val="Heading1Char"/>
    <w:uiPriority w:val="9"/>
    <w:qFormat/>
    <w:rsid w:val="00E13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A8F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E1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DeRosa</dc:creator>
  <cp:keywords/>
  <dc:description/>
  <cp:lastModifiedBy>David DeRosa</cp:lastModifiedBy>
  <cp:revision>4</cp:revision>
  <cp:lastPrinted>2025-08-06T15:43:00Z</cp:lastPrinted>
  <dcterms:created xsi:type="dcterms:W3CDTF">2025-08-06T15:45:00Z</dcterms:created>
  <dcterms:modified xsi:type="dcterms:W3CDTF">2025-08-06T15:46:00Z</dcterms:modified>
</cp:coreProperties>
</file>